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4" w:rsidRDefault="00E1489A">
      <w:r w:rsidRPr="00E148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1F87E" wp14:editId="2E8FA8A1">
                <wp:simplePos x="0" y="0"/>
                <wp:positionH relativeFrom="column">
                  <wp:posOffset>550545</wp:posOffset>
                </wp:positionH>
                <wp:positionV relativeFrom="paragraph">
                  <wp:posOffset>308610</wp:posOffset>
                </wp:positionV>
                <wp:extent cx="2621280" cy="754380"/>
                <wp:effectExtent l="0" t="0" r="762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489A" w:rsidRDefault="00E1489A" w:rsidP="00E1489A">
                            <w:pP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.35pt;margin-top:24.3pt;width:206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" fillcolor="window" stroked="f" strokeweight=".5pt">
                <v:textbox>
                  <w:txbxContent>
                    <w:p w:rsidR="00E1489A" w:rsidRDefault="00E1489A" w:rsidP="00E1489A">
                      <w:pPr>
                        <w:rPr>
                          <w:rFonts w:ascii="Times New Roman" w:hAnsi="Times New Roman"/>
                          <w:color w:val="4040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9360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688723" wp14:editId="34151E63">
            <wp:extent cx="9251950" cy="6022145"/>
            <wp:effectExtent l="0" t="0" r="6350" b="0"/>
            <wp:docPr id="1" name="Рисунок 1" descr="краткосроч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4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48" b="15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07" w:rsidRDefault="00D93607"/>
    <w:p w:rsidR="00D93607" w:rsidRPr="00D93607" w:rsidRDefault="00D93607" w:rsidP="00D9360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Примечание:</w:t>
      </w:r>
    </w:p>
    <w:p w:rsidR="00D93607" w:rsidRPr="00D93607" w:rsidRDefault="00D93607" w:rsidP="00D93607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before="74" w:after="0" w:line="240" w:lineRule="auto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Младшими классами считать 1-2 классы, старшими 3класс.</w:t>
      </w:r>
    </w:p>
    <w:p w:rsidR="00D93607" w:rsidRPr="00D93607" w:rsidRDefault="00D93607" w:rsidP="00D93607">
      <w:pPr>
        <w:spacing w:before="3" w:after="0" w:line="322" w:lineRule="exact"/>
        <w:ind w:left="10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3 класса считаются окончившими полный курс обучения.</w:t>
      </w:r>
    </w:p>
    <w:p w:rsidR="00D93607" w:rsidRPr="00D93607" w:rsidRDefault="00D93607" w:rsidP="00D93607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322" w:lineRule="exact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Коллективное</w:t>
      </w:r>
      <w:proofErr w:type="gramEnd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музицирование</w:t>
      </w:r>
      <w:proofErr w:type="spellEnd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предполагает: ансамбль баянистов и аккордеонистов, оркестр  (2-3 </w:t>
      </w:r>
      <w:proofErr w:type="spell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.), хор (1</w:t>
      </w:r>
      <w:r w:rsidRPr="00D93607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proofErr w:type="spell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.).</w:t>
      </w:r>
    </w:p>
    <w:p w:rsidR="00D93607" w:rsidRPr="00D93607" w:rsidRDefault="00D93607" w:rsidP="00D93607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240" w:lineRule="auto"/>
        <w:ind w:left="1013" w:right="393"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предметов по выбору: дополнительный музыкальный инструмент (фортепиано </w:t>
      </w:r>
      <w:r w:rsidRPr="00D9360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1-3 </w:t>
      </w:r>
      <w:proofErr w:type="spell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., вокал (1-3 </w:t>
      </w:r>
      <w:proofErr w:type="spell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.), ансамбль малых форм (2-3</w:t>
      </w:r>
      <w:r w:rsidRPr="00D9360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.).</w:t>
      </w:r>
      <w:proofErr w:type="gramEnd"/>
    </w:p>
    <w:p w:rsidR="00D93607" w:rsidRPr="00D93607" w:rsidRDefault="00D93607" w:rsidP="00D93607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321" w:lineRule="exact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Количественный состав групп по сольфеджио, музыкальной литературе – от 5</w:t>
      </w:r>
      <w:r w:rsidRPr="00D93607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человек.</w:t>
      </w:r>
    </w:p>
    <w:p w:rsidR="00D93607" w:rsidRPr="00D93607" w:rsidRDefault="00D93607" w:rsidP="00D93607">
      <w:pPr>
        <w:spacing w:after="0" w:line="242" w:lineRule="auto"/>
        <w:ind w:left="292" w:right="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групп по хору в среднем 10 человек. Количественный состав ансамбля малых форм – от 2 человек.</w:t>
      </w:r>
    </w:p>
    <w:p w:rsidR="00D93607" w:rsidRPr="00D93607" w:rsidRDefault="00D93607" w:rsidP="00D93607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240" w:lineRule="auto"/>
        <w:ind w:left="292" w:right="1631"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занятий хора в соответствии с учебным планом 1 раз в месяц проводятся сводные репетиции: 2 часа 1 раз в месяц или 0,5 часа в</w:t>
      </w:r>
      <w:r w:rsidRPr="00D93607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неделю.</w:t>
      </w:r>
    </w:p>
    <w:p w:rsidR="00D93607" w:rsidRPr="00D93607" w:rsidRDefault="00D93607" w:rsidP="00D93607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321" w:lineRule="exact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педагогических часов, указанных в учебном плане,</w:t>
      </w:r>
      <w:r w:rsidRPr="00D93607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предусматриваются:</w:t>
      </w:r>
    </w:p>
    <w:p w:rsidR="00D93607" w:rsidRPr="00D93607" w:rsidRDefault="00D93607" w:rsidP="00D93607">
      <w:pPr>
        <w:widowControl w:val="0"/>
        <w:numPr>
          <w:ilvl w:val="1"/>
          <w:numId w:val="1"/>
        </w:numPr>
        <w:tabs>
          <w:tab w:val="left" w:pos="1001"/>
          <w:tab w:val="left" w:pos="1002"/>
        </w:tabs>
        <w:autoSpaceDE w:val="0"/>
        <w:autoSpaceDN w:val="0"/>
        <w:spacing w:after="0" w:line="240" w:lineRule="auto"/>
        <w:ind w:left="1013" w:right="277"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преподавательские часы для проведения сводных репетиций хора, ансамбля баянистов и аккордеонистов (2 часа</w:t>
      </w:r>
      <w:r w:rsidRPr="00D93607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месяц или 0,5 часа в</w:t>
      </w:r>
      <w:r w:rsidRPr="00D93607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неделю),</w:t>
      </w:r>
    </w:p>
    <w:p w:rsidR="00D93607" w:rsidRPr="00D93607" w:rsidRDefault="00D93607" w:rsidP="00D93607">
      <w:pPr>
        <w:widowControl w:val="0"/>
        <w:numPr>
          <w:ilvl w:val="1"/>
          <w:numId w:val="1"/>
        </w:numPr>
        <w:tabs>
          <w:tab w:val="left" w:pos="1001"/>
          <w:tab w:val="left" w:pos="1002"/>
        </w:tabs>
        <w:autoSpaceDE w:val="0"/>
        <w:autoSpaceDN w:val="0"/>
        <w:spacing w:after="0" w:line="342" w:lineRule="exact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концертмейстерские</w:t>
      </w:r>
      <w:r w:rsidRPr="00D93607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часы:</w:t>
      </w:r>
    </w:p>
    <w:p w:rsidR="00D93607" w:rsidRPr="00D93607" w:rsidRDefault="00D93607" w:rsidP="00D93607">
      <w:pPr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after="0" w:line="240" w:lineRule="auto"/>
        <w:ind w:right="1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с хорами по группам, в соответствии с учебным планом, сводных репетиций,</w:t>
      </w:r>
      <w:r w:rsidRPr="00D93607">
        <w:rPr>
          <w:rFonts w:ascii="Times New Roman" w:eastAsia="Times New Roman" w:hAnsi="Times New Roman" w:cs="Times New Roman"/>
          <w:spacing w:val="-43"/>
          <w:sz w:val="28"/>
          <w:szCs w:val="28"/>
          <w:lang w:eastAsia="ru-RU" w:bidi="ru-RU"/>
        </w:rPr>
        <w:t xml:space="preserve"> </w:t>
      </w: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ансамбля баянистов и</w:t>
      </w:r>
      <w:r w:rsidRPr="00D93607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D936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аккордеонистов;</w:t>
      </w:r>
    </w:p>
    <w:p w:rsidR="00D93607" w:rsidRPr="00D93607" w:rsidRDefault="00D93607" w:rsidP="00D93607">
      <w:pPr>
        <w:spacing w:before="1" w:after="0" w:line="240" w:lineRule="auto"/>
        <w:ind w:left="292" w:right="659" w:firstLine="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* - В связи с производственной необходимостью и в целях совершенствования образовательного процесса школа иску</w:t>
      </w:r>
      <w:proofErr w:type="gram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в пр</w:t>
      </w:r>
      <w:proofErr w:type="gramEnd"/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еделах имеющихся средств может уменьшать количественный состав групп (менее 5 человек).</w:t>
      </w:r>
    </w:p>
    <w:p w:rsidR="00D93607" w:rsidRPr="00D93607" w:rsidRDefault="00D93607" w:rsidP="00D93607">
      <w:pPr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учебный план составлен на основе Примерных учебных планов.</w:t>
      </w:r>
    </w:p>
    <w:p w:rsidR="00D93607" w:rsidRPr="00D93607" w:rsidRDefault="00D93607" w:rsidP="00D9360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 3  класса считаются окончившими полный курс образовательного учреждения.</w:t>
      </w:r>
    </w:p>
    <w:p w:rsidR="00D93607" w:rsidRPr="00D93607" w:rsidRDefault="00D93607" w:rsidP="00D93607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по выбору: другой музыкальный инструмент, оркестр, ансамбль, вокал (сольное пение), вокальный ансамбль, аккомпанемент.</w:t>
      </w:r>
      <w:proofErr w:type="gramEnd"/>
    </w:p>
    <w:p w:rsidR="00D93607" w:rsidRPr="00D93607" w:rsidRDefault="00D93607" w:rsidP="00D9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  обучения обучающийся </w:t>
      </w: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следующий уровень подготовки:     </w:t>
      </w:r>
    </w:p>
    <w:p w:rsidR="00D93607" w:rsidRPr="00D93607" w:rsidRDefault="00D93607" w:rsidP="00D9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владеет основными приемами </w:t>
      </w:r>
      <w:proofErr w:type="spellStart"/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правильно использовать их на практике,</w:t>
      </w:r>
    </w:p>
    <w:p w:rsidR="00D93607" w:rsidRPr="00D93607" w:rsidRDefault="00D93607" w:rsidP="00D9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D93607" w:rsidRPr="00D93607" w:rsidRDefault="00D93607" w:rsidP="00D9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самостоятельно разбирать музыкальные произведения,</w:t>
      </w:r>
    </w:p>
    <w:p w:rsidR="00D93607" w:rsidRPr="00D93607" w:rsidRDefault="00D93607" w:rsidP="00D9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навыками публичных выступлений, игры в ансамбле.</w:t>
      </w:r>
    </w:p>
    <w:p w:rsidR="00D93607" w:rsidRDefault="00D93607"/>
    <w:p w:rsidR="001059A9" w:rsidRDefault="00E1489A">
      <w:r w:rsidRPr="00E148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74AE8" wp14:editId="4B6B325C">
                <wp:simplePos x="0" y="0"/>
                <wp:positionH relativeFrom="column">
                  <wp:posOffset>398145</wp:posOffset>
                </wp:positionH>
                <wp:positionV relativeFrom="paragraph">
                  <wp:posOffset>118110</wp:posOffset>
                </wp:positionV>
                <wp:extent cx="2621280" cy="754380"/>
                <wp:effectExtent l="0" t="0" r="7620" b="7620"/>
                <wp:wrapNone/>
                <wp:docPr id="4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489A" w:rsidRDefault="00E1489A" w:rsidP="00E1489A">
                            <w:pP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.35pt;margin-top:9.3pt;width:206.4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" fillcolor="window" stroked="f" strokeweight=".5pt">
                <v:textbox>
                  <w:txbxContent>
                    <w:p w:rsidR="00E1489A" w:rsidRDefault="00E1489A" w:rsidP="00E1489A">
                      <w:pPr>
                        <w:rPr>
                          <w:rFonts w:ascii="Times New Roman" w:hAnsi="Times New Roman"/>
                          <w:color w:val="4040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059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60B6C5" wp14:editId="185049C8">
            <wp:extent cx="9251950" cy="5554831"/>
            <wp:effectExtent l="0" t="0" r="6350" b="8255"/>
            <wp:docPr id="2" name="Рисунок 2" descr="краткосроч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7" b="18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59A9" w:rsidRDefault="001059A9"/>
    <w:p w:rsidR="001059A9" w:rsidRDefault="001059A9"/>
    <w:p w:rsidR="001059A9" w:rsidRDefault="001059A9"/>
    <w:p w:rsidR="001059A9" w:rsidRPr="001059A9" w:rsidRDefault="001059A9" w:rsidP="001059A9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9A9" w:rsidRPr="001059A9" w:rsidRDefault="001059A9" w:rsidP="001059A9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1059A9" w:rsidRPr="001059A9" w:rsidRDefault="001059A9" w:rsidP="001059A9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before="74" w:after="0" w:line="240" w:lineRule="auto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Младшими классами считать 1-2 классы, старшими 3-4класс.</w:t>
      </w:r>
    </w:p>
    <w:p w:rsidR="001059A9" w:rsidRPr="001059A9" w:rsidRDefault="001059A9" w:rsidP="001059A9">
      <w:pPr>
        <w:spacing w:before="3" w:after="0" w:line="322" w:lineRule="exact"/>
        <w:ind w:left="10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4 класса считаются окончившими полный курс обучения.</w:t>
      </w:r>
    </w:p>
    <w:p w:rsidR="001059A9" w:rsidRPr="001059A9" w:rsidRDefault="001059A9" w:rsidP="001059A9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322" w:lineRule="exact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Коллективное</w:t>
      </w:r>
      <w:proofErr w:type="gramEnd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музицирование</w:t>
      </w:r>
      <w:proofErr w:type="spellEnd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предполагает: ансамбль баянистов и аккордеонистов (3-4 </w:t>
      </w:r>
      <w:proofErr w:type="spell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.), хор (1</w:t>
      </w:r>
      <w:r w:rsidRPr="001059A9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proofErr w:type="spell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.).</w:t>
      </w:r>
    </w:p>
    <w:p w:rsidR="001059A9" w:rsidRPr="001059A9" w:rsidRDefault="001059A9" w:rsidP="001059A9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240" w:lineRule="auto"/>
        <w:ind w:left="1013" w:right="393"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предметов по выбору: дополнительный музыкальный инструмент (фортепиано </w:t>
      </w:r>
      <w:r w:rsidRPr="001059A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1-4  </w:t>
      </w:r>
      <w:proofErr w:type="spell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., вокал (1-4 </w:t>
      </w:r>
      <w:proofErr w:type="spell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.), ансамбль малых и больших форм (3-4</w:t>
      </w:r>
      <w:r w:rsidRPr="001059A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.).</w:t>
      </w:r>
      <w:proofErr w:type="gramEnd"/>
    </w:p>
    <w:p w:rsidR="001059A9" w:rsidRPr="001059A9" w:rsidRDefault="001059A9" w:rsidP="001059A9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321" w:lineRule="exact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Количественный состав групп по сольфеджио,  музыкальной литературе – от 2</w:t>
      </w:r>
      <w:r w:rsidRPr="001059A9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человек.</w:t>
      </w:r>
    </w:p>
    <w:p w:rsidR="001059A9" w:rsidRPr="001059A9" w:rsidRDefault="001059A9" w:rsidP="001059A9">
      <w:pPr>
        <w:spacing w:after="0" w:line="242" w:lineRule="auto"/>
        <w:ind w:left="292" w:right="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групп по хору в среднем 10 человек. Количественный состав ансамбля малых форм – от 2 человек.</w:t>
      </w:r>
    </w:p>
    <w:p w:rsidR="001059A9" w:rsidRPr="001059A9" w:rsidRDefault="001059A9" w:rsidP="001059A9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240" w:lineRule="auto"/>
        <w:ind w:left="292" w:right="1631"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занятий хора в соответствии с учебным планом 1 раз в месяц проводятся сводные репетиции: 2 часа 1 раз в месяц или 0,5 часа в</w:t>
      </w:r>
      <w:r w:rsidRPr="001059A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неделю.</w:t>
      </w:r>
    </w:p>
    <w:p w:rsidR="001059A9" w:rsidRPr="001059A9" w:rsidRDefault="001059A9" w:rsidP="001059A9">
      <w:pPr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321" w:lineRule="exact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педагогических часов, указанных в учебном плане,</w:t>
      </w:r>
      <w:r w:rsidRPr="001059A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предусматриваются:</w:t>
      </w:r>
    </w:p>
    <w:p w:rsidR="001059A9" w:rsidRPr="001059A9" w:rsidRDefault="001059A9" w:rsidP="001059A9">
      <w:pPr>
        <w:widowControl w:val="0"/>
        <w:numPr>
          <w:ilvl w:val="1"/>
          <w:numId w:val="1"/>
        </w:numPr>
        <w:tabs>
          <w:tab w:val="left" w:pos="1001"/>
          <w:tab w:val="left" w:pos="1002"/>
        </w:tabs>
        <w:autoSpaceDE w:val="0"/>
        <w:autoSpaceDN w:val="0"/>
        <w:spacing w:after="0" w:line="240" w:lineRule="auto"/>
        <w:ind w:left="1013" w:right="277"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преподавательские часы для проведения сводных репетиций хора, ансамбля баянистов и аккордеонистов (2 часа</w:t>
      </w:r>
      <w:r w:rsidRPr="001059A9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месяц или 0,5 часа в</w:t>
      </w:r>
      <w:r w:rsidRPr="001059A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неделю),</w:t>
      </w:r>
    </w:p>
    <w:p w:rsidR="001059A9" w:rsidRPr="001059A9" w:rsidRDefault="001059A9" w:rsidP="001059A9">
      <w:pPr>
        <w:widowControl w:val="0"/>
        <w:numPr>
          <w:ilvl w:val="1"/>
          <w:numId w:val="1"/>
        </w:numPr>
        <w:tabs>
          <w:tab w:val="left" w:pos="1001"/>
          <w:tab w:val="left" w:pos="1002"/>
        </w:tabs>
        <w:autoSpaceDE w:val="0"/>
        <w:autoSpaceDN w:val="0"/>
        <w:spacing w:after="0" w:line="342" w:lineRule="exact"/>
        <w:ind w:hanging="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концертмейстерские</w:t>
      </w:r>
      <w:r w:rsidRPr="001059A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часы:</w:t>
      </w:r>
    </w:p>
    <w:p w:rsidR="001059A9" w:rsidRPr="001059A9" w:rsidRDefault="001059A9" w:rsidP="001059A9">
      <w:pPr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after="0" w:line="240" w:lineRule="auto"/>
        <w:ind w:right="1153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с хорами по группам, в соответствии с учебным планом, сводных репетиций,</w:t>
      </w:r>
      <w:r w:rsidRPr="001059A9">
        <w:rPr>
          <w:rFonts w:ascii="Times New Roman" w:eastAsia="Times New Roman" w:hAnsi="Times New Roman" w:cs="Times New Roman"/>
          <w:spacing w:val="-43"/>
          <w:sz w:val="28"/>
          <w:szCs w:val="28"/>
          <w:lang w:eastAsia="ru-RU" w:bidi="ru-RU"/>
        </w:rPr>
        <w:t xml:space="preserve">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ансамбля баянистов и</w:t>
      </w:r>
      <w:r w:rsidRPr="001059A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аккордеонистов;</w:t>
      </w:r>
    </w:p>
    <w:p w:rsidR="001059A9" w:rsidRPr="001059A9" w:rsidRDefault="001059A9" w:rsidP="001059A9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after="0" w:line="240" w:lineRule="auto"/>
        <w:ind w:left="525" w:hanging="16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по ритмике из расчета 100% времени, отведенного на</w:t>
      </w:r>
      <w:r w:rsidRPr="001059A9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группу.</w:t>
      </w:r>
    </w:p>
    <w:p w:rsidR="001059A9" w:rsidRPr="001059A9" w:rsidRDefault="001059A9" w:rsidP="001059A9">
      <w:pPr>
        <w:spacing w:before="1" w:after="0" w:line="240" w:lineRule="auto"/>
        <w:ind w:left="292" w:right="659" w:firstLine="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* - В связи с производственной необходимостью и в целях совершенствования образовательного процесса школа иску</w:t>
      </w:r>
      <w:proofErr w:type="gram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в пр</w:t>
      </w:r>
      <w:proofErr w:type="gramEnd"/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еделах имеющихся средств, может уменьшать количественный состав групп (менее 5 человек). </w:t>
      </w:r>
    </w:p>
    <w:p w:rsidR="001059A9" w:rsidRPr="001059A9" w:rsidRDefault="001059A9" w:rsidP="001059A9">
      <w:pPr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учебный план составлен на основе Примерных учебных планов.</w:t>
      </w:r>
    </w:p>
    <w:p w:rsidR="001059A9" w:rsidRPr="001059A9" w:rsidRDefault="001059A9" w:rsidP="001059A9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 3  класса считаются окончившими полный курс образовательного учреждения.</w:t>
      </w:r>
    </w:p>
    <w:p w:rsidR="001059A9" w:rsidRPr="001059A9" w:rsidRDefault="001059A9" w:rsidP="001059A9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по выбору: другой музыкальный инструмент, оркестр, ансамбль, вокал (сольное пение), вокальный ансамбль, аккомпанемент, индивидуальные занятия по теории и истории музыки.</w:t>
      </w:r>
    </w:p>
    <w:p w:rsidR="001059A9" w:rsidRPr="001059A9" w:rsidRDefault="001059A9" w:rsidP="0010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  обучения обучающийся </w:t>
      </w: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следующий уровень подготовки:     </w:t>
      </w:r>
    </w:p>
    <w:p w:rsidR="001059A9" w:rsidRPr="001059A9" w:rsidRDefault="001059A9" w:rsidP="0010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владеет основными приемами </w:t>
      </w:r>
      <w:proofErr w:type="spellStart"/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правильно использовать их на практике,</w:t>
      </w:r>
    </w:p>
    <w:p w:rsidR="001059A9" w:rsidRPr="001059A9" w:rsidRDefault="001059A9" w:rsidP="0010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1059A9" w:rsidRPr="001059A9" w:rsidRDefault="001059A9" w:rsidP="0010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самостоятельно разбирать музыкальные произведения,</w:t>
      </w:r>
    </w:p>
    <w:p w:rsidR="001059A9" w:rsidRPr="001059A9" w:rsidRDefault="001059A9" w:rsidP="00105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навыками публичных выступлений, игры в ансамбле.</w:t>
      </w:r>
    </w:p>
    <w:sectPr w:rsidR="001059A9" w:rsidRPr="001059A9" w:rsidSect="00D936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96C"/>
    <w:multiLevelType w:val="hybridMultilevel"/>
    <w:tmpl w:val="B052B2DC"/>
    <w:lvl w:ilvl="0" w:tplc="4E44EA86">
      <w:start w:val="1"/>
      <w:numFmt w:val="decimal"/>
      <w:lvlText w:val="%1."/>
      <w:lvlJc w:val="left"/>
      <w:pPr>
        <w:ind w:left="1001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AFEEB6C">
      <w:numFmt w:val="bullet"/>
      <w:lvlText w:val="•"/>
      <w:lvlJc w:val="left"/>
      <w:pPr>
        <w:ind w:left="2397" w:hanging="349"/>
      </w:pPr>
      <w:rPr>
        <w:rFonts w:hint="default"/>
        <w:lang w:val="ru-RU" w:eastAsia="ru-RU" w:bidi="ru-RU"/>
      </w:rPr>
    </w:lvl>
    <w:lvl w:ilvl="2" w:tplc="2FC63E3A">
      <w:numFmt w:val="bullet"/>
      <w:lvlText w:val="•"/>
      <w:lvlJc w:val="left"/>
      <w:pPr>
        <w:ind w:left="3795" w:hanging="349"/>
      </w:pPr>
      <w:rPr>
        <w:rFonts w:hint="default"/>
        <w:lang w:val="ru-RU" w:eastAsia="ru-RU" w:bidi="ru-RU"/>
      </w:rPr>
    </w:lvl>
    <w:lvl w:ilvl="3" w:tplc="B654404E">
      <w:numFmt w:val="bullet"/>
      <w:lvlText w:val="•"/>
      <w:lvlJc w:val="left"/>
      <w:pPr>
        <w:ind w:left="5193" w:hanging="349"/>
      </w:pPr>
      <w:rPr>
        <w:rFonts w:hint="default"/>
        <w:lang w:val="ru-RU" w:eastAsia="ru-RU" w:bidi="ru-RU"/>
      </w:rPr>
    </w:lvl>
    <w:lvl w:ilvl="4" w:tplc="7A10289A">
      <w:numFmt w:val="bullet"/>
      <w:lvlText w:val="•"/>
      <w:lvlJc w:val="left"/>
      <w:pPr>
        <w:ind w:left="6591" w:hanging="349"/>
      </w:pPr>
      <w:rPr>
        <w:rFonts w:hint="default"/>
        <w:lang w:val="ru-RU" w:eastAsia="ru-RU" w:bidi="ru-RU"/>
      </w:rPr>
    </w:lvl>
    <w:lvl w:ilvl="5" w:tplc="0122C85A">
      <w:numFmt w:val="bullet"/>
      <w:lvlText w:val="•"/>
      <w:lvlJc w:val="left"/>
      <w:pPr>
        <w:ind w:left="7989" w:hanging="349"/>
      </w:pPr>
      <w:rPr>
        <w:rFonts w:hint="default"/>
        <w:lang w:val="ru-RU" w:eastAsia="ru-RU" w:bidi="ru-RU"/>
      </w:rPr>
    </w:lvl>
    <w:lvl w:ilvl="6" w:tplc="CEEE402A">
      <w:numFmt w:val="bullet"/>
      <w:lvlText w:val="•"/>
      <w:lvlJc w:val="left"/>
      <w:pPr>
        <w:ind w:left="9387" w:hanging="349"/>
      </w:pPr>
      <w:rPr>
        <w:rFonts w:hint="default"/>
        <w:lang w:val="ru-RU" w:eastAsia="ru-RU" w:bidi="ru-RU"/>
      </w:rPr>
    </w:lvl>
    <w:lvl w:ilvl="7" w:tplc="E90058F4">
      <w:numFmt w:val="bullet"/>
      <w:lvlText w:val="•"/>
      <w:lvlJc w:val="left"/>
      <w:pPr>
        <w:ind w:left="10784" w:hanging="349"/>
      </w:pPr>
      <w:rPr>
        <w:rFonts w:hint="default"/>
        <w:lang w:val="ru-RU" w:eastAsia="ru-RU" w:bidi="ru-RU"/>
      </w:rPr>
    </w:lvl>
    <w:lvl w:ilvl="8" w:tplc="11B6C142">
      <w:numFmt w:val="bullet"/>
      <w:lvlText w:val="•"/>
      <w:lvlJc w:val="left"/>
      <w:pPr>
        <w:ind w:left="12182" w:hanging="349"/>
      </w:pPr>
      <w:rPr>
        <w:rFonts w:hint="default"/>
        <w:lang w:val="ru-RU" w:eastAsia="ru-RU" w:bidi="ru-RU"/>
      </w:rPr>
    </w:lvl>
  </w:abstractNum>
  <w:abstractNum w:abstractNumId="1">
    <w:nsid w:val="3E50344D"/>
    <w:multiLevelType w:val="hybridMultilevel"/>
    <w:tmpl w:val="4894EA6E"/>
    <w:lvl w:ilvl="0" w:tplc="0D4EBEBA">
      <w:numFmt w:val="bullet"/>
      <w:lvlText w:val="*"/>
      <w:lvlJc w:val="left"/>
      <w:pPr>
        <w:ind w:left="2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1C31FA">
      <w:numFmt w:val="bullet"/>
      <w:lvlText w:val=""/>
      <w:lvlJc w:val="left"/>
      <w:pPr>
        <w:ind w:left="1001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13A968A">
      <w:numFmt w:val="bullet"/>
      <w:lvlText w:val="•"/>
      <w:lvlJc w:val="left"/>
      <w:pPr>
        <w:ind w:left="1020" w:hanging="349"/>
      </w:pPr>
      <w:rPr>
        <w:rFonts w:hint="default"/>
        <w:lang w:val="ru-RU" w:eastAsia="ru-RU" w:bidi="ru-RU"/>
      </w:rPr>
    </w:lvl>
    <w:lvl w:ilvl="3" w:tplc="CB82D06E">
      <w:numFmt w:val="bullet"/>
      <w:lvlText w:val="•"/>
      <w:lvlJc w:val="left"/>
      <w:pPr>
        <w:ind w:left="2764" w:hanging="349"/>
      </w:pPr>
      <w:rPr>
        <w:rFonts w:hint="default"/>
        <w:lang w:val="ru-RU" w:eastAsia="ru-RU" w:bidi="ru-RU"/>
      </w:rPr>
    </w:lvl>
    <w:lvl w:ilvl="4" w:tplc="CB4E09B6">
      <w:numFmt w:val="bullet"/>
      <w:lvlText w:val="•"/>
      <w:lvlJc w:val="left"/>
      <w:pPr>
        <w:ind w:left="4509" w:hanging="349"/>
      </w:pPr>
      <w:rPr>
        <w:rFonts w:hint="default"/>
        <w:lang w:val="ru-RU" w:eastAsia="ru-RU" w:bidi="ru-RU"/>
      </w:rPr>
    </w:lvl>
    <w:lvl w:ilvl="5" w:tplc="F4CCD024">
      <w:numFmt w:val="bullet"/>
      <w:lvlText w:val="•"/>
      <w:lvlJc w:val="left"/>
      <w:pPr>
        <w:ind w:left="6254" w:hanging="349"/>
      </w:pPr>
      <w:rPr>
        <w:rFonts w:hint="default"/>
        <w:lang w:val="ru-RU" w:eastAsia="ru-RU" w:bidi="ru-RU"/>
      </w:rPr>
    </w:lvl>
    <w:lvl w:ilvl="6" w:tplc="75800AD2">
      <w:numFmt w:val="bullet"/>
      <w:lvlText w:val="•"/>
      <w:lvlJc w:val="left"/>
      <w:pPr>
        <w:ind w:left="7999" w:hanging="349"/>
      </w:pPr>
      <w:rPr>
        <w:rFonts w:hint="default"/>
        <w:lang w:val="ru-RU" w:eastAsia="ru-RU" w:bidi="ru-RU"/>
      </w:rPr>
    </w:lvl>
    <w:lvl w:ilvl="7" w:tplc="80E2CE24">
      <w:numFmt w:val="bullet"/>
      <w:lvlText w:val="•"/>
      <w:lvlJc w:val="left"/>
      <w:pPr>
        <w:ind w:left="9744" w:hanging="349"/>
      </w:pPr>
      <w:rPr>
        <w:rFonts w:hint="default"/>
        <w:lang w:val="ru-RU" w:eastAsia="ru-RU" w:bidi="ru-RU"/>
      </w:rPr>
    </w:lvl>
    <w:lvl w:ilvl="8" w:tplc="C23ACF20">
      <w:numFmt w:val="bullet"/>
      <w:lvlText w:val="•"/>
      <w:lvlJc w:val="left"/>
      <w:pPr>
        <w:ind w:left="11488" w:hanging="349"/>
      </w:pPr>
      <w:rPr>
        <w:rFonts w:hint="default"/>
        <w:lang w:val="ru-RU" w:eastAsia="ru-RU" w:bidi="ru-RU"/>
      </w:rPr>
    </w:lvl>
  </w:abstractNum>
  <w:abstractNum w:abstractNumId="2">
    <w:nsid w:val="50993AC2"/>
    <w:multiLevelType w:val="hybridMultilevel"/>
    <w:tmpl w:val="C0EA50D8"/>
    <w:lvl w:ilvl="0" w:tplc="F62815B8">
      <w:numFmt w:val="bullet"/>
      <w:lvlText w:val="-"/>
      <w:lvlJc w:val="left"/>
      <w:pPr>
        <w:ind w:left="29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3A2224">
      <w:numFmt w:val="bullet"/>
      <w:lvlText w:val="•"/>
      <w:lvlJc w:val="left"/>
      <w:pPr>
        <w:ind w:left="1767" w:hanging="233"/>
      </w:pPr>
      <w:rPr>
        <w:rFonts w:hint="default"/>
        <w:lang w:val="ru-RU" w:eastAsia="ru-RU" w:bidi="ru-RU"/>
      </w:rPr>
    </w:lvl>
    <w:lvl w:ilvl="2" w:tplc="17CAE60A">
      <w:numFmt w:val="bullet"/>
      <w:lvlText w:val="•"/>
      <w:lvlJc w:val="left"/>
      <w:pPr>
        <w:ind w:left="3235" w:hanging="233"/>
      </w:pPr>
      <w:rPr>
        <w:rFonts w:hint="default"/>
        <w:lang w:val="ru-RU" w:eastAsia="ru-RU" w:bidi="ru-RU"/>
      </w:rPr>
    </w:lvl>
    <w:lvl w:ilvl="3" w:tplc="AB94B830">
      <w:numFmt w:val="bullet"/>
      <w:lvlText w:val="•"/>
      <w:lvlJc w:val="left"/>
      <w:pPr>
        <w:ind w:left="4703" w:hanging="233"/>
      </w:pPr>
      <w:rPr>
        <w:rFonts w:hint="default"/>
        <w:lang w:val="ru-RU" w:eastAsia="ru-RU" w:bidi="ru-RU"/>
      </w:rPr>
    </w:lvl>
    <w:lvl w:ilvl="4" w:tplc="B15E169E">
      <w:numFmt w:val="bullet"/>
      <w:lvlText w:val="•"/>
      <w:lvlJc w:val="left"/>
      <w:pPr>
        <w:ind w:left="6171" w:hanging="233"/>
      </w:pPr>
      <w:rPr>
        <w:rFonts w:hint="default"/>
        <w:lang w:val="ru-RU" w:eastAsia="ru-RU" w:bidi="ru-RU"/>
      </w:rPr>
    </w:lvl>
    <w:lvl w:ilvl="5" w:tplc="EE3885CE">
      <w:numFmt w:val="bullet"/>
      <w:lvlText w:val="•"/>
      <w:lvlJc w:val="left"/>
      <w:pPr>
        <w:ind w:left="7639" w:hanging="233"/>
      </w:pPr>
      <w:rPr>
        <w:rFonts w:hint="default"/>
        <w:lang w:val="ru-RU" w:eastAsia="ru-RU" w:bidi="ru-RU"/>
      </w:rPr>
    </w:lvl>
    <w:lvl w:ilvl="6" w:tplc="AD14639A">
      <w:numFmt w:val="bullet"/>
      <w:lvlText w:val="•"/>
      <w:lvlJc w:val="left"/>
      <w:pPr>
        <w:ind w:left="9107" w:hanging="233"/>
      </w:pPr>
      <w:rPr>
        <w:rFonts w:hint="default"/>
        <w:lang w:val="ru-RU" w:eastAsia="ru-RU" w:bidi="ru-RU"/>
      </w:rPr>
    </w:lvl>
    <w:lvl w:ilvl="7" w:tplc="A366FC74">
      <w:numFmt w:val="bullet"/>
      <w:lvlText w:val="•"/>
      <w:lvlJc w:val="left"/>
      <w:pPr>
        <w:ind w:left="10574" w:hanging="233"/>
      </w:pPr>
      <w:rPr>
        <w:rFonts w:hint="default"/>
        <w:lang w:val="ru-RU" w:eastAsia="ru-RU" w:bidi="ru-RU"/>
      </w:rPr>
    </w:lvl>
    <w:lvl w:ilvl="8" w:tplc="A8AE9E3C">
      <w:numFmt w:val="bullet"/>
      <w:lvlText w:val="•"/>
      <w:lvlJc w:val="left"/>
      <w:pPr>
        <w:ind w:left="12042" w:hanging="23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17"/>
    <w:rsid w:val="000C5CD4"/>
    <w:rsid w:val="001059A9"/>
    <w:rsid w:val="00D93607"/>
    <w:rsid w:val="00E1489A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2023-09-21T00:08:00Z</dcterms:created>
  <dcterms:modified xsi:type="dcterms:W3CDTF">2024-09-19T02:42:00Z</dcterms:modified>
</cp:coreProperties>
</file>